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3" w:rsidRDefault="00736DD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</w:t>
      </w:r>
      <w:r>
        <w:rPr>
          <w:b/>
          <w:bCs/>
        </w:rPr>
        <w:t>‐</w:t>
      </w:r>
      <w:r>
        <w:rPr>
          <w:rFonts w:ascii="Times New Roman" w:hAnsi="Times New Roman"/>
          <w:b/>
          <w:bCs/>
        </w:rPr>
        <w:t>продажи мебели № ________</w:t>
      </w:r>
    </w:p>
    <w:p w:rsidR="00423003" w:rsidRDefault="00736DD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г. Москва                                                                                              « _____» 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1E1D15" w:rsidRPr="00C472AA" w:rsidRDefault="001E1D15" w:rsidP="001E1D15">
      <w:pPr>
        <w:rPr>
          <w:sz w:val="24"/>
        </w:rPr>
      </w:pPr>
      <w:r>
        <w:rPr>
          <w:rFonts w:ascii="Times New Roman" w:hAnsi="Times New Roman"/>
        </w:rPr>
        <w:t xml:space="preserve">Общество с ограниченной ответственностью </w:t>
      </w:r>
      <w:r w:rsidRPr="00C472AA">
        <w:rPr>
          <w:rFonts w:ascii="Times New Roman" w:hAnsi="Times New Roman" w:cs="Times New Roman"/>
        </w:rPr>
        <w:t>«</w:t>
      </w:r>
      <w:proofErr w:type="spellStart"/>
      <w:r w:rsidRPr="00C472AA">
        <w:rPr>
          <w:rFonts w:ascii="Times New Roman" w:hAnsi="Times New Roman" w:cs="Times New Roman"/>
        </w:rPr>
        <w:t>Ферст</w:t>
      </w:r>
      <w:proofErr w:type="spellEnd"/>
      <w:r w:rsidRPr="00C472AA">
        <w:rPr>
          <w:rFonts w:ascii="Times New Roman" w:hAnsi="Times New Roman" w:cs="Times New Roman"/>
        </w:rPr>
        <w:t xml:space="preserve"> Трейд»</w:t>
      </w:r>
      <w:r>
        <w:rPr>
          <w:rFonts w:ascii="Times New Roman" w:hAnsi="Times New Roman"/>
        </w:rPr>
        <w:t>, именуемое в дальнейшем «</w:t>
      </w:r>
      <w:r w:rsidRPr="00C472AA">
        <w:rPr>
          <w:rFonts w:ascii="Times New Roman" w:hAnsi="Times New Roman"/>
          <w:b/>
        </w:rPr>
        <w:t>Прод</w:t>
      </w:r>
      <w:r w:rsidRPr="00C472AA">
        <w:rPr>
          <w:rFonts w:ascii="Times New Roman" w:hAnsi="Times New Roman"/>
          <w:b/>
        </w:rPr>
        <w:t>а</w:t>
      </w:r>
      <w:r w:rsidRPr="00C472AA">
        <w:rPr>
          <w:rFonts w:ascii="Times New Roman" w:hAnsi="Times New Roman"/>
          <w:b/>
        </w:rPr>
        <w:t>вец</w:t>
      </w:r>
      <w:r>
        <w:rPr>
          <w:rFonts w:ascii="Times New Roman" w:hAnsi="Times New Roman"/>
        </w:rPr>
        <w:t xml:space="preserve">», в лице </w:t>
      </w:r>
      <w:r w:rsidRPr="00C472AA">
        <w:rPr>
          <w:rFonts w:ascii="Times New Roman" w:hAnsi="Times New Roman" w:cs="Times New Roman"/>
        </w:rPr>
        <w:t>Петрова  Андрея Борисовича</w:t>
      </w:r>
      <w:r>
        <w:rPr>
          <w:rFonts w:ascii="Times New Roman" w:hAnsi="Times New Roman"/>
        </w:rPr>
        <w:t>, действующего на основании устава, с одной стороны, и ______________________, именуемый в дальнейшем «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>», с другой стороны, вместе именуемые в дальнейшем «Стороны», заключили настоящий Договор о нижеследующем:</w:t>
      </w: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Общие положения и предмет Договора</w:t>
      </w:r>
    </w:p>
    <w:p w:rsidR="00423003" w:rsidRPr="001E1D15" w:rsidRDefault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 w:rsidRPr="00C472AA"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 xml:space="preserve"> обязуется изготовить и передать в собственность </w:t>
      </w:r>
      <w:r w:rsidRPr="00C472AA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Товар - мебель б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товая («</w:t>
      </w:r>
      <w:r w:rsidRPr="00C472AA">
        <w:rPr>
          <w:rFonts w:ascii="Times New Roman" w:hAnsi="Times New Roman"/>
          <w:b/>
        </w:rPr>
        <w:t>Комплект</w:t>
      </w:r>
      <w:r>
        <w:rPr>
          <w:rFonts w:ascii="Times New Roman" w:hAnsi="Times New Roman"/>
        </w:rPr>
        <w:t xml:space="preserve">» мебели)  и относящиеся к нему документы (паспорт на изделие, инструкцию по сборке и эксплуатации и/или т.п.), а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обязуется принять этот </w:t>
      </w:r>
      <w:r w:rsidRPr="00C472AA">
        <w:rPr>
          <w:rFonts w:ascii="Times New Roman" w:hAnsi="Times New Roman"/>
          <w:b/>
        </w:rPr>
        <w:t>Комплект</w:t>
      </w:r>
      <w:r>
        <w:rPr>
          <w:rFonts w:ascii="Times New Roman" w:hAnsi="Times New Roman"/>
        </w:rPr>
        <w:t xml:space="preserve"> и относ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щиеся к нему документы и оплатить за него </w:t>
      </w:r>
      <w:r w:rsidRPr="00C472AA">
        <w:rPr>
          <w:rFonts w:ascii="Times New Roman" w:hAnsi="Times New Roman"/>
          <w:b/>
        </w:rPr>
        <w:t>Продавцу</w:t>
      </w:r>
      <w:r>
        <w:rPr>
          <w:rFonts w:ascii="Times New Roman" w:hAnsi="Times New Roman"/>
        </w:rPr>
        <w:t xml:space="preserve"> определенную настоящим Договором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нежную сумму (цену).</w:t>
      </w:r>
      <w:proofErr w:type="gramEnd"/>
    </w:p>
    <w:p w:rsidR="001E1D15" w:rsidRPr="001617D2" w:rsidRDefault="001E1D15" w:rsidP="001E1D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 xml:space="preserve">1.2. </w:t>
      </w:r>
      <w:proofErr w:type="spellStart"/>
      <w:r w:rsidRPr="00C472AA">
        <w:rPr>
          <w:rFonts w:ascii="Times New Roman" w:hAnsi="Times New Roman"/>
          <w:b/>
        </w:rPr>
        <w:t>Комлект</w:t>
      </w:r>
      <w:proofErr w:type="spellEnd"/>
      <w:r>
        <w:rPr>
          <w:rFonts w:ascii="Times New Roman" w:hAnsi="Times New Roman"/>
        </w:rPr>
        <w:t xml:space="preserve"> мебели имеет индивидуально-определенные свойства. Описание, ассортимент,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личество, комплектность, цена единицы Комплекта и общая цена договора определяются Стор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нами и указываются в Спецификации (</w:t>
      </w:r>
      <w:r w:rsidRPr="00C472AA">
        <w:rPr>
          <w:rFonts w:ascii="Times New Roman" w:hAnsi="Times New Roman" w:cs="Times New Roman"/>
        </w:rPr>
        <w:t>Бланк – заказа покупателя</w:t>
      </w:r>
      <w:r w:rsidRPr="00A84E96">
        <w:rPr>
          <w:rFonts w:ascii="Times New Roman" w:hAnsi="Times New Roman" w:cs="Times New Roman"/>
        </w:rPr>
        <w:t>)</w:t>
      </w:r>
      <w:r>
        <w:rPr>
          <w:rFonts w:ascii="Times New Roman" w:hAnsi="Times New Roman"/>
        </w:rPr>
        <w:t>, являющейся неотъемлемой 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стью настоящего Договора. Перечень требований (характеристик) к </w:t>
      </w:r>
      <w:r w:rsidRPr="00C472AA">
        <w:rPr>
          <w:rFonts w:ascii="Times New Roman" w:hAnsi="Times New Roman"/>
          <w:b/>
        </w:rPr>
        <w:t>Комплекту</w:t>
      </w:r>
      <w:r>
        <w:rPr>
          <w:rFonts w:ascii="Times New Roman" w:hAnsi="Times New Roman"/>
        </w:rPr>
        <w:t xml:space="preserve"> является исче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пывающим, </w:t>
      </w:r>
      <w:r w:rsidRPr="00C472AA">
        <w:rPr>
          <w:rFonts w:ascii="Times New Roman" w:hAnsi="Times New Roman" w:cs="Times New Roman"/>
        </w:rPr>
        <w:t xml:space="preserve">что  подтверждается подписью </w:t>
      </w:r>
      <w:r w:rsidRPr="00C472AA">
        <w:rPr>
          <w:rFonts w:ascii="Times New Roman" w:hAnsi="Times New Roman" w:cs="Times New Roman"/>
          <w:b/>
        </w:rPr>
        <w:t>Покупателя</w:t>
      </w:r>
      <w:r w:rsidRPr="00C472AA">
        <w:rPr>
          <w:rFonts w:ascii="Times New Roman" w:hAnsi="Times New Roman" w:cs="Times New Roman"/>
        </w:rPr>
        <w:t>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1.3. Продавец обязуется передать Покупателю Товар надлежащего качества,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1.4. Продавец гарантирует Покупателю, что Товар на момент заключения настоящего Договора и на момент его передачи Покупателю не заложен, не арестован и не является предметом исков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тьих лиц.</w:t>
      </w: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Цена и порядок расчетов</w:t>
      </w:r>
    </w:p>
    <w:p w:rsidR="00423003" w:rsidRPr="001E1D15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2.1. Стоимость Товара по настоящему Договору составляет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wmi-callto"/>
        </w:rPr>
        <w:t>_____</w:t>
      </w:r>
      <w:r>
        <w:rPr>
          <w:rFonts w:ascii="Times New Roman" w:hAnsi="Times New Roman"/>
        </w:rPr>
        <w:t xml:space="preserve"> (</w:t>
      </w:r>
      <w:r w:rsidR="001E1D15" w:rsidRPr="001E1D15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>рублей</w:t>
      </w:r>
      <w:r w:rsidR="001E1D15" w:rsidRPr="001E1D15">
        <w:rPr>
          <w:rFonts w:ascii="Times New Roman" w:hAnsi="Times New Roman"/>
        </w:rPr>
        <w:t>;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2.2. Оплата стоимости Товара, согласованной в п. 2.1. настоящего Договора, производится в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рядке, согласованном в п.2.3. настоящего Договора. Сумма оплаты исчисляется в </w:t>
      </w:r>
      <w:r w:rsidR="001E1D15">
        <w:rPr>
          <w:rFonts w:ascii="Times New Roman" w:hAnsi="Times New Roman"/>
        </w:rPr>
        <w:t>российских ру</w:t>
      </w:r>
      <w:r w:rsidR="001E1D15">
        <w:rPr>
          <w:rFonts w:ascii="Times New Roman" w:hAnsi="Times New Roman"/>
        </w:rPr>
        <w:t>б</w:t>
      </w:r>
      <w:r w:rsidR="001E1D15">
        <w:rPr>
          <w:rFonts w:ascii="Times New Roman" w:hAnsi="Times New Roman"/>
        </w:rPr>
        <w:t>лях</w:t>
      </w:r>
      <w:r>
        <w:rPr>
          <w:rFonts w:ascii="Times New Roman" w:hAnsi="Times New Roman"/>
        </w:rPr>
        <w:t xml:space="preserve"> фиксируется на дату зачисления денежных средств на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Продавца.</w:t>
      </w:r>
    </w:p>
    <w:p w:rsidR="00423003" w:rsidRDefault="00736DD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2.3. Покупатель в момент заключения настоящего Договора вносит предоплату в размере ____% от общей стоимости Товара, что составляет</w:t>
      </w:r>
      <w:proofErr w:type="gramStart"/>
      <w:r>
        <w:rPr>
          <w:rFonts w:ascii="Times New Roman" w:hAnsi="Times New Roman"/>
        </w:rPr>
        <w:t xml:space="preserve"> </w:t>
      </w:r>
      <w:r>
        <w:t>______</w:t>
      </w:r>
      <w:r>
        <w:rPr>
          <w:rFonts w:ascii="Times New Roman" w:hAnsi="Times New Roman"/>
        </w:rPr>
        <w:t xml:space="preserve"> (_____________) </w:t>
      </w:r>
      <w:proofErr w:type="gramEnd"/>
      <w:r w:rsidR="001E1D15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</w:t>
      </w:r>
    </w:p>
    <w:p w:rsidR="00423003" w:rsidRDefault="00736DD3">
      <w:pPr>
        <w:ind w:left="431" w:hanging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2.4. При</w:t>
      </w:r>
      <w:r w:rsidR="001E1D15">
        <w:rPr>
          <w:rFonts w:ascii="Times New Roman" w:hAnsi="Times New Roman"/>
        </w:rPr>
        <w:t xml:space="preserve"> безналичной</w:t>
      </w:r>
      <w:r>
        <w:rPr>
          <w:rFonts w:ascii="Times New Roman" w:hAnsi="Times New Roman"/>
        </w:rPr>
        <w:t xml:space="preserve"> оплате Товара Покупатель обязан указать в платежном поручении в графе «Основание платежа»:</w:t>
      </w: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номер и дату договора, в соответствии с которым производится данный платеж;</w:t>
      </w: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номер и дату счета, выставленного Продавцом.</w:t>
      </w: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отсутствии в платежном поручении вышеуказанных данных Продавец вправе не осущест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лять отгрузку Товара до сообщения Покупателем всех необходимых данных.</w:t>
      </w:r>
    </w:p>
    <w:p w:rsidR="00423003" w:rsidRDefault="0042300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2.5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случае задержки Покупателем оплаты более чем на 5 (Пять) банковских дней свыше срока, установленного п. 2.3. настоящего Договора, Продавец вправе в одностороннем порядке отказат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ся от исполнения настоящего Договора, либо задержать срок передачи Товара Покупателю в связи с возникшей по этому поводу задержкой выполнения заказа и доставки соответствующего Товара </w:t>
      </w:r>
      <w:r>
        <w:rPr>
          <w:rFonts w:ascii="Times New Roman" w:hAnsi="Times New Roman"/>
        </w:rPr>
        <w:lastRenderedPageBreak/>
        <w:t>с завода-изготовителя без применения к Продавцу неустойки предусмотренной договором и/или законом. При этом Покупатель не вправе отказаться от принятия Товара.</w:t>
      </w:r>
    </w:p>
    <w:p w:rsidR="00423003" w:rsidRPr="001E1D15" w:rsidRDefault="0042300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2.6. На Товар предоставлена скидка и/или установлена цена с уценкой по акции в связи со след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ющими недостатками: скрытые и видимые дефекты</w:t>
      </w:r>
      <w:r w:rsidR="001E1D15">
        <w:rPr>
          <w:rFonts w:ascii="Times New Roman" w:hAnsi="Times New Roman"/>
        </w:rPr>
        <w:t>______________________________________</w:t>
      </w:r>
    </w:p>
    <w:p w:rsidR="00423003" w:rsidRDefault="0042300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23003" w:rsidRDefault="00736DD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Срок поставки и порядок передачи Товара</w:t>
      </w:r>
    </w:p>
    <w:p w:rsidR="00423003" w:rsidRDefault="0042300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23003" w:rsidRDefault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3.1. Поставка Товара по настоящему Договору должна быть произведена в срок, не превышающий</w:t>
      </w:r>
      <w:proofErr w:type="gramStart"/>
      <w:r>
        <w:rPr>
          <w:rFonts w:ascii="Times New Roman" w:hAnsi="Times New Roman"/>
        </w:rPr>
        <w:t xml:space="preserve"> __</w:t>
      </w:r>
      <w:r w:rsidRPr="00C472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</w:t>
      </w:r>
      <w:r w:rsidRPr="00C472AA">
        <w:rPr>
          <w:rFonts w:ascii="Times New Roman" w:hAnsi="Times New Roman"/>
        </w:rPr>
        <w:t xml:space="preserve">) </w:t>
      </w:r>
      <w:proofErr w:type="gramEnd"/>
      <w:r w:rsidRPr="00C472AA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с даты оплаты Товара в соответствии с п. 2.3. настоящего Договора, но не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нее полной (100%) оплаты стоимости Товара. </w:t>
      </w:r>
      <w:r w:rsidR="00736DD3">
        <w:rPr>
          <w:rFonts w:ascii="Times New Roman" w:hAnsi="Times New Roman"/>
        </w:rPr>
        <w:t xml:space="preserve">. 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3.2. Срок поставки Товара устанавливается в рабочих днях с учетом каникул Фабрики-изготовителя Товара, длящихся в период с 01 по 30 августа и с 23 декабря по 10 января и которые в целях применения к настоящему Договору считаются не рабочими днями. Рабочими днями не считаются установленные законом праздничные  и выходные дни в РФ.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Срок поставки мебели начинает исчисляться с самой поздней из даты: </w:t>
      </w:r>
      <w:proofErr w:type="gramStart"/>
      <w:r>
        <w:rPr>
          <w:rFonts w:ascii="Times New Roman" w:hAnsi="Times New Roman"/>
        </w:rPr>
        <w:t>с даты внесения</w:t>
      </w:r>
      <w:proofErr w:type="gramEnd"/>
      <w:r>
        <w:rPr>
          <w:rFonts w:ascii="Times New Roman" w:hAnsi="Times New Roman"/>
        </w:rPr>
        <w:t xml:space="preserve">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варительной оплаты </w:t>
      </w:r>
      <w:r w:rsidRPr="00C472AA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 xml:space="preserve">, согласно пункта 2.3., подписания Договора, подписания </w:t>
      </w:r>
      <w:r w:rsidRPr="00C472AA">
        <w:rPr>
          <w:rFonts w:ascii="Times New Roman" w:hAnsi="Times New Roman" w:cs="Times New Roman"/>
        </w:rPr>
        <w:t>Бла</w:t>
      </w:r>
      <w:r w:rsidRPr="00C472AA">
        <w:rPr>
          <w:rFonts w:ascii="Times New Roman" w:hAnsi="Times New Roman" w:cs="Times New Roman"/>
        </w:rPr>
        <w:t>н</w:t>
      </w:r>
      <w:r w:rsidRPr="00C472A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C472AA">
        <w:rPr>
          <w:rFonts w:ascii="Times New Roman" w:hAnsi="Times New Roman" w:cs="Times New Roman"/>
        </w:rPr>
        <w:t xml:space="preserve"> – заказа покупателя</w:t>
      </w:r>
      <w:r>
        <w:rPr>
          <w:rFonts w:ascii="Times New Roman" w:hAnsi="Times New Roman"/>
        </w:rPr>
        <w:t>, размеров комплектующих элементов, сопряженных с производством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Товара.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3.4. При невыполнении </w:t>
      </w:r>
      <w:r w:rsidRPr="00C472AA">
        <w:rPr>
          <w:rFonts w:ascii="Times New Roman" w:hAnsi="Times New Roman"/>
          <w:b/>
        </w:rPr>
        <w:t>Покупателе</w:t>
      </w:r>
      <w:r>
        <w:rPr>
          <w:rFonts w:ascii="Times New Roman" w:hAnsi="Times New Roman"/>
        </w:rPr>
        <w:t>м п. 2.3. настоящего Договора, срок поставки считается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дленным на время задержки оплаты.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3.5. Поставка может быть осуществлена </w:t>
      </w:r>
      <w:r w:rsidRPr="00C472AA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в адрес, указанный </w:t>
      </w:r>
      <w:r w:rsidRPr="00C472AA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>, при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вии выставления </w:t>
      </w:r>
      <w:r w:rsidRPr="00C472AA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и оплаты </w:t>
      </w:r>
      <w:r w:rsidRPr="00C472AA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 xml:space="preserve"> Счет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за доставку, обрешетку (нево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вратная тара) и страховку Товара, при этом поставка осуществляется в срок, указанный в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ствующем счете. В этом случае риск случайной гибели или случайного повреждения Товара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ходит на </w:t>
      </w:r>
      <w:r w:rsidRPr="00C472AA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с момента сдачи Товара </w:t>
      </w:r>
      <w:r w:rsidRPr="00C472AA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первому перевозчику.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3.6. Извещение </w:t>
      </w:r>
      <w:r w:rsidRPr="00C472AA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о готовности Товара осуществляется менеджером </w:t>
      </w:r>
      <w:r w:rsidRPr="00C472AA">
        <w:rPr>
          <w:rFonts w:ascii="Times New Roman" w:hAnsi="Times New Roman"/>
          <w:b/>
        </w:rPr>
        <w:t>Продавца</w:t>
      </w:r>
      <w:r>
        <w:rPr>
          <w:rFonts w:ascii="Times New Roman" w:hAnsi="Times New Roman"/>
        </w:rPr>
        <w:t xml:space="preserve"> в теч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ние трёх рабочих дней накануне даты, указанной в </w:t>
      </w:r>
      <w:r w:rsidRPr="00C472AA">
        <w:rPr>
          <w:rFonts w:ascii="Times New Roman" w:hAnsi="Times New Roman"/>
        </w:rPr>
        <w:t>договоре купли-продажи</w:t>
      </w:r>
      <w:r>
        <w:rPr>
          <w:rFonts w:ascii="Times New Roman" w:hAnsi="Times New Roman"/>
        </w:rPr>
        <w:t>, по телефонному 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меру, указанному в </w:t>
      </w:r>
      <w:r w:rsidRPr="00C472AA">
        <w:rPr>
          <w:rFonts w:ascii="Times New Roman" w:hAnsi="Times New Roman"/>
        </w:rPr>
        <w:t>договоре купли-продажи</w:t>
      </w:r>
      <w:r>
        <w:rPr>
          <w:rFonts w:ascii="Times New Roman" w:hAnsi="Times New Roman"/>
        </w:rPr>
        <w:t xml:space="preserve"> или по средствам электронной почты. Ответстве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ность за предоставление контактной информации несет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>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3.7.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извещает </w:t>
      </w:r>
      <w:r w:rsidRPr="00C472AA">
        <w:rPr>
          <w:rFonts w:ascii="Times New Roman" w:hAnsi="Times New Roman"/>
          <w:b/>
        </w:rPr>
        <w:t>Продавца</w:t>
      </w:r>
      <w:r>
        <w:rPr>
          <w:rFonts w:ascii="Times New Roman" w:hAnsi="Times New Roman"/>
        </w:rPr>
        <w:t xml:space="preserve"> путем направления письменного, электронного либо факс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мильного уведомления о дате приемки Товара не позднее, чем за 3 (Три) рабочих дня до даты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емки. При отсутствии данного уведомления, </w:t>
      </w:r>
      <w:r w:rsidRPr="00C472AA"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 xml:space="preserve"> вправе задержать отгрузку Товара на срок до 3 (Трех) рабочих дней. </w:t>
      </w:r>
    </w:p>
    <w:p w:rsidR="00423003" w:rsidRDefault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3.8. Доставка Товара осуществляется способом, указанным в </w:t>
      </w:r>
      <w:r w:rsidRPr="00C472AA">
        <w:rPr>
          <w:rFonts w:ascii="Times New Roman" w:hAnsi="Times New Roman"/>
        </w:rPr>
        <w:t>договоре купли-продажи</w:t>
      </w:r>
      <w:r>
        <w:rPr>
          <w:rFonts w:ascii="Times New Roman" w:hAnsi="Times New Roman"/>
        </w:rPr>
        <w:t xml:space="preserve"> по желанию </w:t>
      </w:r>
      <w:r w:rsidRPr="00C472AA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и может быть осуществлена:</w:t>
      </w:r>
    </w:p>
    <w:p w:rsidR="001E1D15" w:rsidRPr="001E1D15" w:rsidRDefault="001E1D15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Силами </w:t>
      </w:r>
      <w:r w:rsidRPr="00C472AA">
        <w:rPr>
          <w:rFonts w:ascii="Times New Roman" w:hAnsi="Times New Roman"/>
          <w:b/>
        </w:rPr>
        <w:t>Продавца</w:t>
      </w:r>
      <w:r>
        <w:rPr>
          <w:rFonts w:ascii="Times New Roman" w:hAnsi="Times New Roman"/>
        </w:rPr>
        <w:t xml:space="preserve"> до 100 км, если иное не установлено настоящим Договором или допо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нительным соглашением сторон.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при осуществлении ему поставки Товара за пределы МКАД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/>
        </w:rPr>
        <w:t xml:space="preserve">, дополнительно к стоимости услуги по доставке, указанной в Договоре, оплачивает </w:t>
      </w:r>
      <w:r w:rsidRPr="00C472AA">
        <w:rPr>
          <w:rFonts w:ascii="Times New Roman" w:hAnsi="Times New Roman"/>
          <w:b/>
        </w:rPr>
        <w:t>Продавцу</w:t>
      </w:r>
      <w:r>
        <w:rPr>
          <w:rFonts w:ascii="Times New Roman" w:hAnsi="Times New Roman"/>
        </w:rPr>
        <w:t xml:space="preserve"> (его представителю, осуществляющему доставку) по факту доставки Товара стоимость тарифа от МКАД который равен 70 (семьдесят) рублей 00 копеек за 1 км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ути. В данном случае в услугу доставки включен подъем Товара на этаж дома (пом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щения). Время доставки с 9.00 до 23.00 часов.</w:t>
      </w:r>
    </w:p>
    <w:p w:rsidR="001E1D15" w:rsidRDefault="001E1D15" w:rsidP="001E1D15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Самовывозом Покупателем Товара со склада Продавца. Покупатель принимает Товар по адресу: МО, г. Химки, ул. Бутакова 4. При этом проверка Товара осуществляется при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грузке Товара со склада Продавца. После отгрузки Товара со склада Продавец не несет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ветственности за повреждения, возникшие в результате перевозки Товара, а так же </w:t>
      </w:r>
      <w:proofErr w:type="gramStart"/>
      <w:r>
        <w:rPr>
          <w:rFonts w:ascii="Times New Roman" w:hAnsi="Times New Roman"/>
        </w:rPr>
        <w:t>погр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зо</w:t>
      </w:r>
      <w:r>
        <w:t>‐</w:t>
      </w:r>
      <w:r>
        <w:rPr>
          <w:rFonts w:ascii="Times New Roman" w:hAnsi="Times New Roman"/>
        </w:rPr>
        <w:t>разгрузочных</w:t>
      </w:r>
      <w:proofErr w:type="gramEnd"/>
      <w:r>
        <w:rPr>
          <w:rFonts w:ascii="Times New Roman" w:hAnsi="Times New Roman"/>
        </w:rPr>
        <w:t xml:space="preserve"> работ.</w:t>
      </w:r>
    </w:p>
    <w:p w:rsidR="001E1D15" w:rsidRDefault="001E1D15" w:rsidP="001E1D15">
      <w:pPr>
        <w:numPr>
          <w:ilvl w:val="2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Транспортной компанией, указанной Покупателем при соблюдении условий:</w:t>
      </w:r>
    </w:p>
    <w:p w:rsidR="001E1D15" w:rsidRDefault="001E1D15" w:rsidP="001E1D1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Покупатель самостоятельно заключает договор перевозки с транспортной компанией;</w:t>
      </w:r>
    </w:p>
    <w:p w:rsidR="001E1D15" w:rsidRDefault="001E1D15" w:rsidP="001E1D1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Покупатель предоставляет заявление Продавцу по установленной форме и передает его последнему посредством факсимильной или электронной связи;</w:t>
      </w:r>
    </w:p>
    <w:p w:rsidR="001E1D15" w:rsidRDefault="001E1D15" w:rsidP="001E1D1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Покупатель выдает транспортной компании доверенность на право представлять свои интересы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приемки</w:t>
      </w:r>
      <w:r>
        <w:t>‐</w:t>
      </w:r>
      <w:r>
        <w:rPr>
          <w:rFonts w:ascii="Times New Roman" w:hAnsi="Times New Roman"/>
        </w:rPr>
        <w:t>передачи Товара;</w:t>
      </w:r>
    </w:p>
    <w:p w:rsidR="001E1D15" w:rsidRDefault="001E1D15" w:rsidP="001E1D15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Транспортная компания самостоятельно осуществляет выборку Товара со склада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давца.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3.9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момент согласования даты доставки Покупатель обязан сообщить о возможных препятств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ях (снежные заносы, землеройные работы и пр.) для проезда транспорта Продавца к месту перед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чи товара, или самостоятельно доставить товар от места остановки машины до подъезда. В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тивном случае доставка будет перенесена на неопределенный срок. Повторную доставку оплач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вает Покупатель. 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Доставка к входу в здание (подъезду), указанному Покупателем, в пределах ____________________________________ осуществляется силами и за счёт Продавца при условии беспрепятственного проезда к нему автотранспорта  Продавца.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беспрепятственного вноса, распаковки, сборки, установки Товара в помещении Покупатель обязан:</w:t>
      </w:r>
    </w:p>
    <w:p w:rsidR="00423003" w:rsidRDefault="00736D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защитить напольное покрытие квартиры;</w:t>
      </w:r>
    </w:p>
    <w:p w:rsidR="00423003" w:rsidRDefault="00736DD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убрать с пути перемещения и места сборки Товара хрупкие и дорогостоящие предметы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Подъём мебели в квартиру является платной услугой. Стоимость подъёма мебели в квартиру определяется в соответствии с действующим на предприятии Продавца прейскурантом. В случае оказания Продавцом дополнительной услуги по доставке товара в квартиру, Покупатель обязан обеспечить свободный проход для вноса мебели. В случае если конструктивные особенности пл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нировки квартиры, либо наличие предметов домашней обстановки создают препятствия для вноса (перемещения) мебели, либо риск повреждения товара, предметов домашней обстановки или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делки помещения, услуга по доставке мебели считается выполненной до первого препятствия.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3.10. Сборка мебели является платной услугой. Стоимость сборки мебели определяется в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ствии с действующим на предприятии Продавца прейскурантом.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3.11. Товар передается Покупателю, а в случае его отсутствия может быть передан любому друг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му лицу (далее – «Получатель») при предъявлении им документов подтверждающих полную оплату Товара.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3.12. Приемка-передача Товара осуществляется путем подписания товарной накладной уполном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ченными представителями сторон. Моментом поставки является дата подписания товарной накладной. Подписанием товарной накладной без замечаний Покупатель так же подтверждает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редачу всей технической документации.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3.13. Покупатель (Получатель) обязан обеспечить приемку Товара с соблюдением условий, ук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занных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3.14. и 3.15 настоящего Договора.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3.14. </w:t>
      </w:r>
      <w:proofErr w:type="gramStart"/>
      <w:r>
        <w:rPr>
          <w:rFonts w:ascii="Times New Roman" w:hAnsi="Times New Roman"/>
        </w:rPr>
        <w:t>При приемке Товара Покупатель (Получатель) обязан произвести проверку Товара по кол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честву, комплектности, качеству, в том числе на наличие видимых дефектов, таких как: царапины, сколы, вмятины, </w:t>
      </w:r>
      <w:proofErr w:type="spellStart"/>
      <w:r>
        <w:rPr>
          <w:rFonts w:ascii="Times New Roman" w:hAnsi="Times New Roman"/>
        </w:rPr>
        <w:t>сдиры</w:t>
      </w:r>
      <w:proofErr w:type="spellEnd"/>
      <w:r>
        <w:rPr>
          <w:rFonts w:ascii="Times New Roman" w:hAnsi="Times New Roman"/>
        </w:rPr>
        <w:t xml:space="preserve"> на видовых деревянных элементах, разрывы, порезы, зацепы, загрязнения обивочного материала Товара.</w:t>
      </w:r>
      <w:proofErr w:type="gramEnd"/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3.15. При наличии претензий к качеству Товара, возникших в процессе приемки Товара по наст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ящему Договору, Покупатель (Получатель) заявляет их путем внесения соответствующих записей в товарно</w:t>
      </w:r>
      <w:r>
        <w:t>‐</w:t>
      </w:r>
      <w:r>
        <w:rPr>
          <w:rFonts w:ascii="Times New Roman" w:hAnsi="Times New Roman"/>
        </w:rPr>
        <w:t>сопроводительных документах на Товар с указанием конкретных недостатков (дефе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тов) и заявленных требований к Продавцу.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3.16. </w:t>
      </w:r>
      <w:proofErr w:type="gramStart"/>
      <w:r>
        <w:rPr>
          <w:rFonts w:ascii="Times New Roman" w:hAnsi="Times New Roman"/>
        </w:rPr>
        <w:t>Если Покупателем (Получателем) приемка Товара была осуществлена в нарушении п.п.3.13 настоящего Договора и претензии по количеству, комплектности, качеству, в том числе, по нал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чию видимых дефектов Товара, указанных в п. 3.13. настоящего договора, заявлены в момент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емки Товара не были, то считается, что Товар передан надлежащего качества, а обязанность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давца по передаче Товара надлежащего качества исполненной, и в последующем</w:t>
      </w:r>
      <w:proofErr w:type="gramEnd"/>
      <w:r>
        <w:rPr>
          <w:rFonts w:ascii="Times New Roman" w:hAnsi="Times New Roman"/>
        </w:rPr>
        <w:t xml:space="preserve"> устранение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добных недостатков (дефектов) производится за счет Покупателя.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3.17. Право собственности на Товар, а также риск случайной порчи или гибели Товара переходят от Продавца к Покупателю в момент фактической передачи Товара Покупателю (Получателю) и подписания товарно</w:t>
      </w:r>
      <w:r>
        <w:t>‐</w:t>
      </w:r>
      <w:r>
        <w:rPr>
          <w:rFonts w:ascii="Times New Roman" w:hAnsi="Times New Roman"/>
        </w:rPr>
        <w:t>сопроводительных документов на Товар.</w:t>
      </w:r>
    </w:p>
    <w:p w:rsidR="00423003" w:rsidRDefault="004230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Гарантийный срок. Обмен и возврат Товара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Гарантийный срок на Товар составляет 12 месяцев и исчисляется с момента фактической его передачи Покупателю (Получателю).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 Условием бесплатного гарантийного обслуживания является использование Товара по его прямому назначению, а также соблюдение установленных правил эксплуатации Товара.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4.3. Под понятием «Гарантийное обслуживание» понимается устранение Продавцом недостатков, возникших после приемки Товара Покупателем (Получателем) и выявленные в процессе эксплу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тации.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4.4. Гарантия не распространяется на естественный износ составных частей или деталей Товара или дефекты, возникшие в результате неправильной эксплуатации Товара или использования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вара не по назначению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4.5. В соответствии с Постановление Правительства от 19.01.1998г. №55 мебель бытовая надл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жащего качества не подлежит возврату или обмену на аналогичный товар другого размера, 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мы, габарита, фасона, расцветки или комплектации. Мебель бытовая указана в списке товаров, на которые не распространяется требование Покупателя о безвозмездном предоставлении ему на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риод ремонта или замены аналогичного товара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4.6. В случае выявления в процессе эксплуатации недостатков (дефектов) Товара, Покупатель направляет Продавцу претензию в письменном виде, с указанием конкретного недостатка (дефе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та), его характера, обстоятельства и время возникновения недостатка (дефекта) и излагает свои требования.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4.7. По обоюдному согласию Сторон, срок устранения недостатков (дефектов) не может прев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шать срока, указанного в п.3.1. настоящего Договора, но исчисляемого </w:t>
      </w:r>
      <w:proofErr w:type="gramStart"/>
      <w:r>
        <w:rPr>
          <w:rFonts w:ascii="Times New Roman" w:hAnsi="Times New Roman"/>
        </w:rPr>
        <w:t>с даты получения</w:t>
      </w:r>
      <w:proofErr w:type="gramEnd"/>
      <w:r>
        <w:rPr>
          <w:rFonts w:ascii="Times New Roman" w:hAnsi="Times New Roman"/>
        </w:rPr>
        <w:t xml:space="preserve"> Прода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цом подобных требований.</w:t>
      </w:r>
    </w:p>
    <w:p w:rsidR="001E1D15" w:rsidRDefault="001E1D15" w:rsidP="001E1D1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4.8. Условия настоящей гарантии не распространяются на Товар, приобретенный со скидкой и по специальной акции.</w:t>
      </w: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Порядок разрешения споров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5.1. Все споры и претензии, которые могут возникнуть по существу или в процессе исполнения настоящего Договора, Стороны будут стремиться разрешить путём переговоров.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5.2. Стороны обязаны принять все меры для разрешения разногласий в досудебном порядке. В случае невозможности разрешения спора путем переговоров, споры могут быть разрешены в 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дебном порядке, предусмотренном законодательством Российской Федерации.</w:t>
      </w: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6.Ответсвенность сторон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6.1. Каждая из сторон обязана исполнять свои обязательства надлежащим образом, оказывая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можное содействие другой Стороне.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6.2. Стороны несут ответственность за неисполнение или ненадлежащее исполнение своих об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занностей в соответствии с Договором и действующим законодательством РФ.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6.3</w:t>
      </w:r>
      <w:r w:rsidRPr="00C472AA">
        <w:rPr>
          <w:rFonts w:ascii="Times New Roman" w:hAnsi="Times New Roman"/>
        </w:rPr>
        <w:t>. С</w:t>
      </w:r>
      <w:r>
        <w:rPr>
          <w:rFonts w:ascii="Times New Roman" w:hAnsi="Times New Roman"/>
        </w:rPr>
        <w:t>рок устранения недостатков товара исчисляется со дня подачи Покупателем заявления в 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рес Продавца с изложением претензий относительно недостатков товара. В случае если во время устранения недостатков товара станет очевидным, что они не будут устранены в определенный Договором срок, стороны могут заключить соглашение о новом сроке устранения недостатков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вара (п.1 ст.20 Закона о защите прав потребителей). При передаче Товара в меньшем количестве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ибо не соответствующего бланку заказа, Продавец обязуется в объективно исполнимый 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мальный срок, обеспечить передачу Покупателю товара.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6.4. Продавец несет ответственность перед Покупателем только в случае неисполнения и (или) ненадлежащего исполнения первым своих обязательств по настоящему Договору в порядке и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делах, предусмотренным действующим законодательством Российской Федерации.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6.5. В случае нарушения Продавцом срока передачи Товара, предусмотренного п. 3.1. настоящего Договора, полностью или частично, Покупатель вправе потребовать выплаты Продавцом неусто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ки в размере ставки рефинансирования ЦБ РФ  от </w:t>
      </w:r>
      <w:proofErr w:type="gramStart"/>
      <w:r>
        <w:rPr>
          <w:rFonts w:ascii="Times New Roman" w:hAnsi="Times New Roman"/>
        </w:rPr>
        <w:t>стоимости</w:t>
      </w:r>
      <w:proofErr w:type="gramEnd"/>
      <w:r>
        <w:rPr>
          <w:rFonts w:ascii="Times New Roman" w:hAnsi="Times New Roman"/>
        </w:rPr>
        <w:t xml:space="preserve"> оплаченного, но не переданного в срок Товара за каждый день просрочки, но не более 10%  стоимости данного товара.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6.6. В случае переноса даты передачи Товара по инициативе Покупателя на срок более 5 (пяти) рабочих дней с ранее согласованной даты, Покупатель уплачивает Продавцу неустойку в размере 0,5% от общей стоимости Товара за каждый день переноса. При переносе даты доставки товара по инициативе  Покупателя, либо в том случае, когда Покупатель не выходит на связь. Днем приемки товара считается день, </w:t>
      </w:r>
      <w:r w:rsidRPr="00C6510C">
        <w:rPr>
          <w:rFonts w:ascii="Times New Roman" w:hAnsi="Times New Roman"/>
          <w:shd w:val="clear" w:color="auto" w:fill="FFFFFF" w:themeFill="background1"/>
        </w:rPr>
        <w:t>3 день</w:t>
      </w:r>
      <w:r>
        <w:rPr>
          <w:rFonts w:ascii="Times New Roman" w:hAnsi="Times New Roman"/>
        </w:rPr>
        <w:t xml:space="preserve"> с момента уведомления покупателя. Покупатель имеет право при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хать на склад, принять товар и при необходимости письменно согласовать новую дату доставки.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6.6. В случае отказа Покупателя от исполнения настоящего Договора, Продавец вправе потреб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вать с Покупателя возмещения всех понесенных расходов, связанных с исполнением настоящего Договора.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6.7. В случае отказа Покупателя от исполнения настоящего Договора до момента передачи Товара, а также в случае задержки оплаты Товара или вывоза его со склада Поставщика на срок более 30 (Тридцати) календарных дней Продавец имеет право отказаться от выполнения своих 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 по настоящему Договору. При этом Покупатель выплачивает Продавцу неустойку в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мере 30% от стоимости Товара по настоящему Договору. Продавец имеет право удержать сумму неустойки из средств, уплаченных  по настоящему Договору Покупателем.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6.8. </w:t>
      </w:r>
      <w:proofErr w:type="gramStart"/>
      <w:r>
        <w:rPr>
          <w:rFonts w:ascii="Times New Roman" w:hAnsi="Times New Roman"/>
        </w:rPr>
        <w:t xml:space="preserve">В случае просрочки </w:t>
      </w:r>
      <w:r w:rsidRPr="00C472AA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 xml:space="preserve"> приемки Товара на срок более 3 (Трех) банковских дней, с момента поставки согласно п. 3.1. настоящего Договора,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выплачивает </w:t>
      </w:r>
      <w:r w:rsidRPr="00C472AA">
        <w:rPr>
          <w:rFonts w:ascii="Times New Roman" w:hAnsi="Times New Roman"/>
          <w:b/>
        </w:rPr>
        <w:t>Продавцу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штраф в размере 3 % от стоимости Товара и оплачивает стоимость хранения Товара из расчета 100 (Сто) рублей,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 18% за 1 (Один) кубический метр занимаемой площади складских пом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щений в сутки, при этом плата</w:t>
      </w:r>
      <w:proofErr w:type="gramEnd"/>
      <w:r>
        <w:rPr>
          <w:rFonts w:ascii="Times New Roman" w:hAnsi="Times New Roman"/>
        </w:rPr>
        <w:t xml:space="preserve"> за хранение начинает взиматься со дня, следующего за днем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ставки Товара. Оплата производится на основании отдельно выставляемого </w:t>
      </w:r>
      <w:r w:rsidRPr="00C472AA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счета. </w:t>
      </w:r>
      <w:r w:rsidRPr="00C472AA"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 xml:space="preserve"> вправе задержать поставку Товара до момента оплаты счета за хранение Товара, при этом </w:t>
      </w:r>
      <w:r w:rsidRPr="00C472AA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не вправе предъявлять к </w:t>
      </w:r>
      <w:r w:rsidRPr="00C472AA">
        <w:rPr>
          <w:rFonts w:ascii="Times New Roman" w:hAnsi="Times New Roman"/>
          <w:b/>
        </w:rPr>
        <w:t>Продавцу</w:t>
      </w:r>
      <w:r>
        <w:rPr>
          <w:rFonts w:ascii="Times New Roman" w:hAnsi="Times New Roman"/>
        </w:rPr>
        <w:t xml:space="preserve"> претензии за просрочку поставки.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6.9. Обязанность по уплате предусмотренных настоящим Договором штрафных санкций возникает у Стороны по настоящему Договору только в случае предъявления другой  Стороной письменного требования об их уплате со ссылкой на соответствующий пункт настоящего Договора.</w:t>
      </w:r>
    </w:p>
    <w:p w:rsidR="001E1D15" w:rsidRDefault="001E1D15" w:rsidP="001E1D1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6.10. Стороны освобождаются от ответственности за частичное или полное неисполнение 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 по Договору, если такое неисполнение вызвано обстоятельствами непреодолимой силы (</w:t>
      </w:r>
      <w:proofErr w:type="gramStart"/>
      <w:r>
        <w:rPr>
          <w:rFonts w:ascii="Times New Roman" w:hAnsi="Times New Roman"/>
        </w:rPr>
        <w:t>форс</w:t>
      </w:r>
      <w:proofErr w:type="gramEnd"/>
      <w:r>
        <w:rPr>
          <w:rFonts w:ascii="Times New Roman" w:hAnsi="Times New Roman"/>
        </w:rPr>
        <w:t>- мажорные обстоятельства).</w:t>
      </w:r>
    </w:p>
    <w:p w:rsidR="00423003" w:rsidRDefault="0042300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23003" w:rsidRDefault="00736DD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proofErr w:type="gramStart"/>
      <w:r>
        <w:rPr>
          <w:rFonts w:ascii="Times New Roman" w:hAnsi="Times New Roman"/>
          <w:b/>
          <w:bCs/>
        </w:rPr>
        <w:t>Форс</w:t>
      </w:r>
      <w:proofErr w:type="gramEnd"/>
      <w:r>
        <w:rPr>
          <w:b/>
          <w:bCs/>
        </w:rPr>
        <w:t>‐</w:t>
      </w:r>
      <w:r>
        <w:rPr>
          <w:rFonts w:ascii="Times New Roman" w:hAnsi="Times New Roman"/>
          <w:b/>
          <w:bCs/>
        </w:rPr>
        <w:t>мажорные обстоятельства</w:t>
      </w:r>
    </w:p>
    <w:p w:rsidR="00423003" w:rsidRDefault="00736DD3">
      <w:pPr>
        <w:pStyle w:val="a8"/>
        <w:rPr>
          <w:sz w:val="22"/>
          <w:szCs w:val="22"/>
        </w:rPr>
      </w:pPr>
      <w:r>
        <w:rPr>
          <w:sz w:val="22"/>
          <w:szCs w:val="22"/>
        </w:rPr>
        <w:t>7.1. Стороны могут быть освобождены от ответственности за полное или частичное неисполнение обязательств по Договору при наступлении обстоятельств непреодолимой силы в соответствие с действующим законодательством РФ и наступлении условий, оговорённых настоящим Договором.</w:t>
      </w:r>
    </w:p>
    <w:p w:rsidR="00423003" w:rsidRDefault="00736D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proofErr w:type="gramStart"/>
      <w:r>
        <w:rPr>
          <w:sz w:val="22"/>
          <w:szCs w:val="22"/>
        </w:rPr>
        <w:t>Под обстоятельствами непреодолимой силы подразумеваются внешние и чрезвычайные события, которые не существовали на дату подписания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обстоятельств непреодолимой силы.</w:t>
      </w:r>
      <w:proofErr w:type="gramEnd"/>
    </w:p>
    <w:p w:rsidR="00423003" w:rsidRDefault="00736D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proofErr w:type="gramStart"/>
      <w:r>
        <w:rPr>
          <w:sz w:val="22"/>
          <w:szCs w:val="22"/>
        </w:rPr>
        <w:t>Обстоятельствами непреодолимой силы признаются: война и военные действия, действия стихийных сил природы, пожары, восстания, забастовки, революции, техногенные катастрофы, теракты, эпидемии, запрет импорта или экспорта, валютные ограничения, изменения (дополнения) таможенного законодательства, резкое изменение кросс-курса., а также события, если они непосредственно имеют влияние на исполнение обязательств Стороны по настоящему Договору (непредвиденные задержки сроков прохождения таможни, транспортировки Товара на зарубежной территории и т</w:t>
      </w:r>
      <w:proofErr w:type="gramEnd"/>
      <w:r>
        <w:rPr>
          <w:sz w:val="22"/>
          <w:szCs w:val="22"/>
        </w:rPr>
        <w:t>.п.)</w:t>
      </w:r>
    </w:p>
    <w:p w:rsidR="00423003" w:rsidRDefault="00736DD3">
      <w:pPr>
        <w:pStyle w:val="a8"/>
        <w:rPr>
          <w:sz w:val="22"/>
          <w:szCs w:val="22"/>
        </w:rPr>
      </w:pPr>
      <w:r>
        <w:rPr>
          <w:sz w:val="22"/>
          <w:szCs w:val="22"/>
        </w:rPr>
        <w:t>7.4. Сторона, подвергшаяся действию непреодолимой силы, должна незамедлительно, но, в любом случае, не позднее 14 (четырнадцати) календарных дней телефаксом, телеграммой или по электронной почте уведомить другую Сторону о возникновении и ожидаемой продолжительности действия непреодолимой силы и/или иных обстоятельств, которые непосредственно влияют на исполнение обязатель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>орон. В ином случае, такая Сторона лишается права ссылаться на такие обстоятельства, если только последние не препятствовали посылке такого уведомления.</w:t>
      </w:r>
    </w:p>
    <w:p w:rsidR="00423003" w:rsidRDefault="00736DD3">
      <w:pPr>
        <w:pStyle w:val="a8"/>
        <w:rPr>
          <w:sz w:val="22"/>
          <w:szCs w:val="22"/>
        </w:rPr>
      </w:pPr>
      <w:r>
        <w:rPr>
          <w:sz w:val="22"/>
          <w:szCs w:val="22"/>
        </w:rPr>
        <w:t>7.5. Действие непреодолимой силы, при условии совершения Стороной вышеуказанных действий, продлевает срок исполнения обязательств по Договору на период, соразмерный сроку действия непреодолимой силы и разумному сроку для устранения ее последствий.</w:t>
      </w:r>
    </w:p>
    <w:p w:rsidR="00423003" w:rsidRDefault="00423003">
      <w:pPr>
        <w:pStyle w:val="a8"/>
        <w:rPr>
          <w:sz w:val="22"/>
          <w:szCs w:val="22"/>
        </w:rPr>
      </w:pPr>
    </w:p>
    <w:p w:rsidR="00423003" w:rsidRDefault="00423003">
      <w:pPr>
        <w:pStyle w:val="a8"/>
        <w:rPr>
          <w:sz w:val="22"/>
          <w:szCs w:val="22"/>
        </w:rPr>
      </w:pP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8. Заключительные положения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8.2. Настоящий Договор вступает в силу с момента его подписания Сторонами и внесения Пок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пателем аванса, в соответствии с п.2.3 настоящего Договора и действует до полного исполнения Сторонами всех принятых на себя обязательств по данному Договору.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8.3. Все приложения и дополнительные соглашения к настоящему Договору становятся его неот</w:t>
      </w:r>
      <w:r>
        <w:rPr>
          <w:rFonts w:ascii="Times New Roman" w:hAnsi="Times New Roman"/>
        </w:rPr>
        <w:t>ъ</w:t>
      </w:r>
      <w:r>
        <w:rPr>
          <w:rFonts w:ascii="Times New Roman" w:hAnsi="Times New Roman"/>
        </w:rPr>
        <w:t>емлемыми частями и действительны только в случае, если они совершены в письменной форме и подписаны обеими Сторонами.</w:t>
      </w:r>
    </w:p>
    <w:p w:rsidR="00423003" w:rsidRDefault="00736DD3">
      <w:pPr>
        <w:rPr>
          <w:rFonts w:ascii="Times New Roman" w:eastAsia="Times New Roman" w:hAnsi="Times New Roman" w:cs="Times New Roman"/>
        </w:rPr>
      </w:pPr>
      <w:r>
        <w:t xml:space="preserve">8.4. </w:t>
      </w:r>
      <w:r>
        <w:rPr>
          <w:rFonts w:ascii="Times New Roman" w:hAnsi="Times New Roman"/>
        </w:rPr>
        <w:t>Договор считается исполненным с момента фактической передачи Товара Покупателю (Пол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чателю) и подписания товарно</w:t>
      </w:r>
      <w:r>
        <w:t>‐</w:t>
      </w:r>
      <w:r>
        <w:rPr>
          <w:rFonts w:ascii="Times New Roman" w:hAnsi="Times New Roman"/>
        </w:rPr>
        <w:t>сопроводительных документов.</w:t>
      </w:r>
    </w:p>
    <w:p w:rsidR="00423003" w:rsidRDefault="00736DD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Договор составлен в двух экземплярах, один из которых остается у Продавца, а второй передается Покупателю.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8.5. </w:t>
      </w:r>
      <w:proofErr w:type="gramStart"/>
      <w:r>
        <w:rPr>
          <w:rFonts w:ascii="Times New Roman" w:hAnsi="Times New Roman"/>
        </w:rPr>
        <w:t>Подписанием настоящего Договора стороны подтверждают, что Продавец довел до сведения Покупателя следующую информацию: сведения об основных потребительских свойствах и фун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циональном назначении Товара; о материалах, из которых изготовлен Товар и которые использ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ваны при его отделке; о цене Товара в рублях; об условиях приобретения Товара; о гарантийном сроке; о правилах и условиях эффективного и безопасного использования Товара;</w:t>
      </w:r>
      <w:proofErr w:type="gramEnd"/>
      <w:r>
        <w:rPr>
          <w:rFonts w:ascii="Times New Roman" w:hAnsi="Times New Roman"/>
        </w:rPr>
        <w:t xml:space="preserve"> о стандартах, обязательным требованиям которых должен соответствовать Товар; о сроке службы Товара; об адресе и наименовании изготовителя; о правилах продажи Товаров; об организации</w:t>
      </w:r>
      <w:r>
        <w:t>‐</w:t>
      </w:r>
      <w:r>
        <w:rPr>
          <w:rFonts w:ascii="Times New Roman" w:hAnsi="Times New Roman"/>
        </w:rPr>
        <w:t xml:space="preserve"> продавце и режиме ее работы, а также иную необходимую информацию в соответствии со ст. 10 Закона РФ от 07.02.1992 N 2300</w:t>
      </w:r>
      <w:r>
        <w:t>‐</w:t>
      </w:r>
      <w:r>
        <w:rPr>
          <w:rFonts w:ascii="Times New Roman" w:hAnsi="Times New Roman"/>
        </w:rPr>
        <w:t>1 «О защите прав потребителей».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8.6. Цвет и фактура натурального дерева и кожи являются их природными характеристиками, </w:t>
      </w:r>
      <w:proofErr w:type="gramStart"/>
      <w:r>
        <w:rPr>
          <w:rFonts w:ascii="Times New Roman" w:hAnsi="Times New Roman"/>
        </w:rPr>
        <w:t>в следствии</w:t>
      </w:r>
      <w:proofErr w:type="gramEnd"/>
      <w:r>
        <w:rPr>
          <w:rFonts w:ascii="Times New Roman" w:hAnsi="Times New Roman"/>
        </w:rPr>
        <w:t>, чего Продавец не может гарантировать полного совпадения цветовых оттенков и фа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туры как различных единиц Товара, так и различных частей одной единицы Товара. Незначител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ное несовпадение цветовых оттенков и </w:t>
      </w:r>
      <w:proofErr w:type="gramStart"/>
      <w:r>
        <w:rPr>
          <w:rFonts w:ascii="Times New Roman" w:hAnsi="Times New Roman"/>
        </w:rPr>
        <w:t>фактуры</w:t>
      </w:r>
      <w:proofErr w:type="gramEnd"/>
      <w:r>
        <w:rPr>
          <w:rFonts w:ascii="Times New Roman" w:hAnsi="Times New Roman"/>
        </w:rPr>
        <w:t xml:space="preserve"> как различных единиц Товара, так и различных частей одной единицы Товара, выполненных из натурального дерева и кожи; легкие складки на облицовочном материале мягких элементов, возникающие после снятия нагрузок и исчезающие после легкого разглаживания рукой; отклонение от габаритных размеров в пределах 30мм на одно изделие; потертости мебельного покрытия из натуральной кожи, возникшие в процессе эксплуат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мебели – дефектами не являются. Это касается также оттенков и деталей элементов ручной росписи, оттенков натурального камня и иных природных материалов.</w:t>
      </w:r>
    </w:p>
    <w:p w:rsidR="00423003" w:rsidRDefault="00736DD3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8.7. Мебель должна эксплуатироваться в сухих, отапливаемых и проветриваемых помещениях, защищенных от прямых солнечных лучей, на расстоянии не менее 1 м от нагревательных и отоп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тельных приборов, при температуре воздуха от +15 С</w:t>
      </w:r>
      <w:proofErr w:type="gramStart"/>
      <w:r>
        <w:rPr>
          <w:rFonts w:ascii="Times New Roman" w:hAnsi="Times New Roman"/>
        </w:rPr>
        <w:t>0</w:t>
      </w:r>
      <w:proofErr w:type="gramEnd"/>
      <w:r>
        <w:rPr>
          <w:rFonts w:ascii="Times New Roman" w:hAnsi="Times New Roman"/>
        </w:rPr>
        <w:t xml:space="preserve"> до +25 С0, относительной влажности 30-50%. При нарушении данных условий гарантии не действуют. Гарантия не распространяется на мебель, сборка которой произведена Заказчиком самостоятельно.</w:t>
      </w:r>
    </w:p>
    <w:p w:rsidR="00423003" w:rsidRDefault="00736DD3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8.9. Гарантия не распространяется на Товар, ставший неисправным в результате:</w:t>
      </w:r>
    </w:p>
    <w:p w:rsidR="00423003" w:rsidRDefault="00736DD3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нарушения правил эксплуатации и ухода;</w:t>
      </w:r>
    </w:p>
    <w:p w:rsidR="00423003" w:rsidRDefault="00736DD3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монтажа и установки Товара, осуществленной не Поставщиком, а иным лицом;</w:t>
      </w:r>
    </w:p>
    <w:p w:rsidR="00423003" w:rsidRDefault="00736DD3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механических повреждений, вызвавших выход Товара из строя и возникших не по вине Поста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щика.</w:t>
      </w:r>
    </w:p>
    <w:p w:rsidR="00423003" w:rsidRDefault="00736DD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8.9. Подписанием настоящего Договора Покупатель дает свое согласие на получение сообщений информационного характера относительно заказанного им Товара на телефонные номера, указа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в реквизитах настоящего Договора.</w:t>
      </w:r>
    </w:p>
    <w:p w:rsidR="00423003" w:rsidRDefault="0042300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E1D15" w:rsidRDefault="001E1D1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1E1D15" w:rsidRDefault="001E1D1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1E1D15" w:rsidRDefault="001E1D1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1E1D15" w:rsidRDefault="001E1D1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1E1D15" w:rsidRDefault="001E1D1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423003" w:rsidRDefault="00736D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9. Адреса и реквизиты сторон</w:t>
      </w:r>
    </w:p>
    <w:tbl>
      <w:tblPr>
        <w:tblStyle w:val="TableNormal"/>
        <w:tblW w:w="990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7"/>
        <w:gridCol w:w="4983"/>
      </w:tblGrid>
      <w:tr w:rsidR="00423003">
        <w:trPr>
          <w:trHeight w:val="4873"/>
          <w:jc w:val="center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E1D15" w:rsidRPr="00B40AAE" w:rsidRDefault="001E1D15" w:rsidP="001E1D15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>Продавец:</w:t>
            </w:r>
          </w:p>
          <w:p w:rsidR="001E1D15" w:rsidRPr="00B40AAE" w:rsidRDefault="001E1D15" w:rsidP="001E1D15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22">
              <w:rPr>
                <w:rStyle w:val="wmi-callto"/>
                <w:rFonts w:ascii="Times New Roman" w:hAnsi="Times New Roman" w:cs="Times New Roman"/>
                <w:bCs/>
              </w:rPr>
              <w:t>ООО</w:t>
            </w:r>
            <w:r w:rsidRPr="00B40AAE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B40AAE">
              <w:rPr>
                <w:rFonts w:ascii="Times New Roman" w:hAnsi="Times New Roman" w:cs="Times New Roman"/>
              </w:rPr>
              <w:t>Ферст</w:t>
            </w:r>
            <w:proofErr w:type="spellEnd"/>
            <w:r w:rsidRPr="00B40AAE">
              <w:rPr>
                <w:rFonts w:ascii="Times New Roman" w:hAnsi="Times New Roman" w:cs="Times New Roman"/>
              </w:rPr>
              <w:t xml:space="preserve"> Трейд</w:t>
            </w:r>
            <w:r w:rsidRPr="00B40AAE">
              <w:rPr>
                <w:rStyle w:val="wmi-callto"/>
                <w:rFonts w:ascii="Times New Roman" w:hAnsi="Times New Roman" w:cs="Times New Roman"/>
                <w:b/>
                <w:bCs/>
              </w:rPr>
              <w:t>»</w:t>
            </w:r>
          </w:p>
          <w:p w:rsidR="001E1D15" w:rsidRPr="00B40AAE" w:rsidRDefault="001E1D15" w:rsidP="001E1D15">
            <w:pPr>
              <w:pStyle w:val="aa"/>
              <w:rPr>
                <w:rFonts w:ascii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 xml:space="preserve">Адрес местонахождения: </w:t>
            </w:r>
            <w:r w:rsidRPr="00B40AAE">
              <w:rPr>
                <w:rFonts w:ascii="Times New Roman" w:hAnsi="Times New Roman" w:cs="Times New Roman"/>
              </w:rPr>
              <w:t>105082</w:t>
            </w:r>
            <w:r w:rsidRPr="00B40AAE">
              <w:rPr>
                <w:rStyle w:val="wmi-callto"/>
                <w:rFonts w:ascii="Times New Roman" w:hAnsi="Times New Roman" w:cs="Times New Roman"/>
              </w:rPr>
              <w:t xml:space="preserve"> г. Москва, ул. </w:t>
            </w:r>
            <w:proofErr w:type="spellStart"/>
            <w:r w:rsidRPr="00B40AAE">
              <w:rPr>
                <w:rFonts w:ascii="Times New Roman" w:hAnsi="Times New Roman" w:cs="Times New Roman"/>
              </w:rPr>
              <w:t>Бакунинская</w:t>
            </w:r>
            <w:proofErr w:type="spellEnd"/>
            <w:r w:rsidRPr="00B40AAE">
              <w:rPr>
                <w:rFonts w:ascii="Times New Roman" w:hAnsi="Times New Roman" w:cs="Times New Roman"/>
              </w:rPr>
              <w:t>., д.69, стр.1., пом.1</w:t>
            </w:r>
          </w:p>
          <w:p w:rsidR="001E1D15" w:rsidRPr="00B40AAE" w:rsidRDefault="001E1D15" w:rsidP="001E1D15">
            <w:pPr>
              <w:pStyle w:val="aa"/>
              <w:rPr>
                <w:rFonts w:ascii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>ИНН/КПП</w:t>
            </w:r>
            <w:r w:rsidRPr="00291D22">
              <w:rPr>
                <w:rStyle w:val="wmi-callto"/>
                <w:rFonts w:ascii="Times New Roman" w:hAnsi="Times New Roman" w:cs="Times New Roman"/>
              </w:rPr>
              <w:t>:</w:t>
            </w:r>
            <w:r w:rsidRPr="00B40AAE">
              <w:rPr>
                <w:rStyle w:val="wmi-callto"/>
                <w:rFonts w:ascii="Times New Roman" w:hAnsi="Times New Roman" w:cs="Times New Roman"/>
              </w:rPr>
              <w:t xml:space="preserve">  </w:t>
            </w:r>
            <w:r w:rsidRPr="00B40AAE">
              <w:rPr>
                <w:rFonts w:ascii="Times New Roman" w:hAnsi="Times New Roman" w:cs="Times New Roman"/>
              </w:rPr>
              <w:t>9701042189/ 770101001</w:t>
            </w:r>
          </w:p>
          <w:p w:rsidR="001E1D15" w:rsidRPr="00B40AAE" w:rsidRDefault="001E1D15" w:rsidP="001E1D15">
            <w:pPr>
              <w:pStyle w:val="aa"/>
              <w:rPr>
                <w:rFonts w:ascii="Times New Roman" w:eastAsia="Times New Roman" w:hAnsi="Times New Roman" w:cs="Times New Roman"/>
              </w:rPr>
            </w:pPr>
            <w:proofErr w:type="gramStart"/>
            <w:r w:rsidRPr="00B40AAE">
              <w:rPr>
                <w:rStyle w:val="wmi-callto"/>
                <w:rFonts w:ascii="Times New Roman" w:hAnsi="Times New Roman" w:cs="Times New Roman"/>
              </w:rPr>
              <w:t>Р</w:t>
            </w:r>
            <w:proofErr w:type="gramEnd"/>
            <w:r w:rsidRPr="00B40AAE">
              <w:rPr>
                <w:rStyle w:val="wmi-callto"/>
                <w:rFonts w:ascii="Times New Roman" w:hAnsi="Times New Roman" w:cs="Times New Roman"/>
              </w:rPr>
              <w:t xml:space="preserve"> /с</w:t>
            </w:r>
            <w:r w:rsidRPr="00291D22">
              <w:rPr>
                <w:rStyle w:val="wmi-callto"/>
                <w:rFonts w:ascii="Times New Roman" w:hAnsi="Times New Roman" w:cs="Times New Roman"/>
              </w:rPr>
              <w:t>:</w:t>
            </w:r>
            <w:r w:rsidRPr="00B40AAE">
              <w:rPr>
                <w:rStyle w:val="wmi-callto"/>
                <w:rFonts w:ascii="Times New Roman" w:hAnsi="Times New Roman" w:cs="Times New Roman"/>
              </w:rPr>
              <w:t xml:space="preserve"> </w:t>
            </w:r>
            <w:r w:rsidRPr="00B40AAE">
              <w:rPr>
                <w:rFonts w:ascii="Times New Roman" w:hAnsi="Times New Roman" w:cs="Times New Roman"/>
              </w:rPr>
              <w:t>40702810038000113678</w:t>
            </w:r>
          </w:p>
          <w:p w:rsidR="001E1D15" w:rsidRPr="00B40AAE" w:rsidRDefault="001E1D15" w:rsidP="001E1D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>БИК</w:t>
            </w:r>
            <w:r w:rsidRPr="00291D22">
              <w:rPr>
                <w:rStyle w:val="wmi-callto"/>
                <w:rFonts w:ascii="Times New Roman" w:hAnsi="Times New Roman" w:cs="Times New Roman"/>
              </w:rPr>
              <w:t>:</w:t>
            </w:r>
            <w:r w:rsidRPr="00B40AAE">
              <w:rPr>
                <w:rStyle w:val="wmi-callto"/>
                <w:rFonts w:ascii="Times New Roman" w:hAnsi="Times New Roman" w:cs="Times New Roman"/>
              </w:rPr>
              <w:t xml:space="preserve">  </w:t>
            </w:r>
            <w:r w:rsidRPr="00B40AAE">
              <w:rPr>
                <w:rFonts w:ascii="Times New Roman" w:hAnsi="Times New Roman" w:cs="Times New Roman"/>
              </w:rPr>
              <w:t>044525225</w:t>
            </w:r>
          </w:p>
          <w:p w:rsidR="001E1D15" w:rsidRPr="00B40AAE" w:rsidRDefault="001E1D15" w:rsidP="001E1D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 xml:space="preserve">Тел.: </w:t>
            </w:r>
            <w:r w:rsidRPr="00B40AAE">
              <w:rPr>
                <w:rFonts w:ascii="Times New Roman" w:hAnsi="Times New Roman" w:cs="Times New Roman"/>
              </w:rPr>
              <w:t>84955326411</w:t>
            </w:r>
          </w:p>
          <w:p w:rsidR="001E1D15" w:rsidRPr="00B40AAE" w:rsidRDefault="001E1D15" w:rsidP="001E1D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B40AAE">
              <w:rPr>
                <w:rStyle w:val="wmi-callto"/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B40AAE">
              <w:rPr>
                <w:rStyle w:val="wmi-callto"/>
                <w:rFonts w:ascii="Times New Roman" w:hAnsi="Times New Roman" w:cs="Times New Roman"/>
              </w:rPr>
              <w:t>mail</w:t>
            </w:r>
            <w:proofErr w:type="spellEnd"/>
            <w:r w:rsidRPr="00B40AAE">
              <w:rPr>
                <w:rStyle w:val="wmi-callto"/>
                <w:rFonts w:ascii="Times New Roman" w:hAnsi="Times New Roman" w:cs="Times New Roman"/>
              </w:rPr>
              <w:t>):</w:t>
            </w:r>
          </w:p>
          <w:p w:rsidR="001E1D15" w:rsidRPr="00291D22" w:rsidRDefault="001E1D15" w:rsidP="001E1D15">
            <w:pPr>
              <w:pStyle w:val="aa"/>
              <w:rPr>
                <w:rStyle w:val="wmi-callto"/>
                <w:rFonts w:ascii="Times New Roman" w:eastAsia="Times New Roman" w:hAnsi="Times New Roman" w:cs="Times New Roman"/>
                <w:bCs/>
              </w:rPr>
            </w:pPr>
            <w:r w:rsidRPr="00B40AAE">
              <w:rPr>
                <w:rStyle w:val="wmi-callto"/>
                <w:rFonts w:ascii="Times New Roman" w:eastAsia="Times New Roman" w:hAnsi="Times New Roman" w:cs="Times New Roman"/>
                <w:bCs/>
                <w:lang w:val="en-US"/>
              </w:rPr>
              <w:t>info</w:t>
            </w:r>
            <w:r w:rsidRPr="00291D22">
              <w:rPr>
                <w:rStyle w:val="wmi-callto"/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B40AAE">
              <w:rPr>
                <w:rStyle w:val="wmi-callto"/>
                <w:rFonts w:ascii="Times New Roman" w:eastAsia="Times New Roman" w:hAnsi="Times New Roman" w:cs="Times New Roman"/>
                <w:bCs/>
                <w:lang w:val="en-US"/>
              </w:rPr>
              <w:t>pushastore</w:t>
            </w:r>
            <w:proofErr w:type="spellEnd"/>
            <w:r w:rsidRPr="00291D22">
              <w:rPr>
                <w:rStyle w:val="wmi-callto"/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B40AAE">
              <w:rPr>
                <w:rStyle w:val="wmi-callto"/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  <w:b/>
                <w:bCs/>
              </w:rPr>
            </w:pP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  <w:b/>
                <w:bCs/>
              </w:rPr>
            </w:pP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  <w:b/>
                <w:bCs/>
              </w:rPr>
            </w:pP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  <w:b/>
                <w:bCs/>
              </w:rPr>
            </w:pPr>
          </w:p>
          <w:p w:rsidR="00423003" w:rsidRDefault="00736DD3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wmi-callto"/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</w:rPr>
            </w:pP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</w:rPr>
            </w:pPr>
          </w:p>
          <w:p w:rsidR="00423003" w:rsidRDefault="00736DD3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______________________ /</w:t>
            </w:r>
            <w:r w:rsidR="004F7CA6">
              <w:rPr>
                <w:rStyle w:val="wmi-callto"/>
                <w:rFonts w:ascii="Times New Roman" w:hAnsi="Times New Roman"/>
              </w:rPr>
              <w:t>Петров А.Б.</w:t>
            </w:r>
            <w:bookmarkStart w:id="0" w:name="_GoBack"/>
            <w:bookmarkEnd w:id="0"/>
            <w:r>
              <w:rPr>
                <w:rStyle w:val="wmi-callto"/>
                <w:rFonts w:ascii="Times New Roman" w:hAnsi="Times New Roman"/>
              </w:rPr>
              <w:t>/</w:t>
            </w:r>
          </w:p>
          <w:p w:rsidR="00423003" w:rsidRDefault="00736DD3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23003" w:rsidRDefault="00736DD3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Покупатель:</w:t>
            </w: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  <w:b/>
                <w:bCs/>
              </w:rPr>
            </w:pPr>
          </w:p>
          <w:p w:rsidR="00423003" w:rsidRDefault="00736DD3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Адрес регистрации: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 xml:space="preserve">Паспорт: 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Серия__________________________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Номер________________________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Style w:val="wmi-callto"/>
                <w:rFonts w:ascii="Times New Roman" w:hAnsi="Times New Roman"/>
              </w:rPr>
              <w:t>Выдан</w:t>
            </w:r>
            <w:proofErr w:type="gramEnd"/>
            <w:r>
              <w:rPr>
                <w:rStyle w:val="wmi-callto"/>
                <w:rFonts w:ascii="Times New Roman" w:hAnsi="Times New Roman"/>
              </w:rPr>
              <w:t xml:space="preserve"> Отделом внутренних дел 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 xml:space="preserve">Дата выдачи__________________ </w:t>
            </w:r>
          </w:p>
          <w:p w:rsidR="00423003" w:rsidRDefault="00736DD3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Код подразделения_______________</w:t>
            </w:r>
          </w:p>
          <w:p w:rsidR="00423003" w:rsidRDefault="00736DD3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/>
                <w:shd w:val="clear" w:color="auto" w:fill="FFFFFF"/>
              </w:rPr>
              <w:t>Тел.:</w:t>
            </w:r>
          </w:p>
          <w:p w:rsidR="001E1D15" w:rsidRDefault="001E1D15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hAnsi="Times New Roman"/>
              </w:rPr>
            </w:pPr>
          </w:p>
          <w:p w:rsidR="001E1D15" w:rsidRDefault="001E1D15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hAnsi="Times New Roman"/>
              </w:rPr>
            </w:pPr>
          </w:p>
          <w:p w:rsidR="001E1D15" w:rsidRDefault="001E1D15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hAnsi="Times New Roman"/>
              </w:rPr>
            </w:pPr>
          </w:p>
          <w:p w:rsidR="00423003" w:rsidRDefault="00736DD3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Style w:val="wmi-callto"/>
                <w:rFonts w:ascii="Times New Roman" w:hAnsi="Times New Roman"/>
              </w:rPr>
              <w:t>Адрес электронной почты (e-</w:t>
            </w:r>
            <w:proofErr w:type="spellStart"/>
            <w:r>
              <w:rPr>
                <w:rStyle w:val="wmi-callto"/>
                <w:rFonts w:ascii="Times New Roman" w:hAnsi="Times New Roman"/>
              </w:rPr>
              <w:t>mail</w:t>
            </w:r>
            <w:proofErr w:type="spellEnd"/>
            <w:r>
              <w:rPr>
                <w:rStyle w:val="wmi-callto"/>
                <w:rFonts w:ascii="Times New Roman" w:hAnsi="Times New Roman"/>
              </w:rPr>
              <w:t xml:space="preserve">): </w:t>
            </w: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</w:rPr>
            </w:pPr>
          </w:p>
          <w:p w:rsidR="00423003" w:rsidRDefault="00423003">
            <w:pPr>
              <w:suppressAutoHyphens/>
              <w:spacing w:after="0" w:line="240" w:lineRule="auto"/>
              <w:ind w:left="72"/>
              <w:rPr>
                <w:rStyle w:val="wmi-callto"/>
                <w:rFonts w:ascii="Times New Roman" w:eastAsia="Times New Roman" w:hAnsi="Times New Roman" w:cs="Times New Roman"/>
              </w:rPr>
            </w:pPr>
          </w:p>
          <w:p w:rsidR="00423003" w:rsidRDefault="00736DD3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______________/________________________</w:t>
            </w:r>
          </w:p>
        </w:tc>
      </w:tr>
    </w:tbl>
    <w:p w:rsidR="00423003" w:rsidRDefault="00423003">
      <w:pPr>
        <w:widowControl w:val="0"/>
        <w:spacing w:line="240" w:lineRule="auto"/>
        <w:ind w:left="216" w:hanging="216"/>
        <w:jc w:val="center"/>
      </w:pPr>
    </w:p>
    <w:sectPr w:rsidR="00423003" w:rsidSect="0042300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C2" w:rsidRDefault="00641CC2" w:rsidP="00423003">
      <w:pPr>
        <w:spacing w:after="0" w:line="240" w:lineRule="auto"/>
      </w:pPr>
      <w:r>
        <w:separator/>
      </w:r>
    </w:p>
  </w:endnote>
  <w:endnote w:type="continuationSeparator" w:id="0">
    <w:p w:rsidR="00641CC2" w:rsidRDefault="00641CC2" w:rsidP="0042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03" w:rsidRDefault="00423003">
    <w:pPr>
      <w:pStyle w:val="a5"/>
      <w:tabs>
        <w:tab w:val="clear" w:pos="9355"/>
        <w:tab w:val="right" w:pos="9329"/>
      </w:tabs>
      <w:jc w:val="center"/>
    </w:pPr>
    <w:r>
      <w:fldChar w:fldCharType="begin"/>
    </w:r>
    <w:r w:rsidR="00736DD3">
      <w:instrText xml:space="preserve"> PAGE </w:instrText>
    </w:r>
    <w:r>
      <w:fldChar w:fldCharType="separate"/>
    </w:r>
    <w:r w:rsidR="004F7CA6">
      <w:rPr>
        <w:noProof/>
      </w:rPr>
      <w:t>1</w:t>
    </w:r>
    <w:r>
      <w:fldChar w:fldCharType="end"/>
    </w:r>
  </w:p>
  <w:p w:rsidR="00423003" w:rsidRDefault="00736DD3">
    <w:pPr>
      <w:pStyle w:val="a5"/>
      <w:tabs>
        <w:tab w:val="clear" w:pos="9355"/>
        <w:tab w:val="right" w:pos="9329"/>
      </w:tabs>
    </w:pPr>
    <w:r>
      <w:t xml:space="preserve">Продавец_____________________                                        Покупатель____________________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C2" w:rsidRDefault="00641CC2">
      <w:r>
        <w:separator/>
      </w:r>
    </w:p>
  </w:footnote>
  <w:footnote w:type="continuationSeparator" w:id="0">
    <w:p w:rsidR="00641CC2" w:rsidRDefault="00641CC2">
      <w:r>
        <w:continuationSeparator/>
      </w:r>
    </w:p>
  </w:footnote>
  <w:footnote w:type="continuationNotice" w:id="1">
    <w:p w:rsidR="00641CC2" w:rsidRDefault="00641CC2"/>
  </w:footnote>
  <w:footnote w:id="2">
    <w:p w:rsidR="001E1D15" w:rsidRDefault="001E1D15" w:rsidP="001E1D15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МКАД – Московская кольцевая автомобильная дорога.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03" w:rsidRDefault="00736DD3">
    <w:pPr>
      <w:pStyle w:val="a4"/>
      <w:tabs>
        <w:tab w:val="clear" w:pos="9355"/>
        <w:tab w:val="right" w:pos="9329"/>
      </w:tabs>
    </w:pPr>
    <w:r>
      <w:rPr>
        <w:color w:val="800000"/>
        <w:sz w:val="16"/>
        <w:szCs w:val="16"/>
        <w:u w:color="800000"/>
      </w:rPr>
      <w:t>© ООО «</w:t>
    </w:r>
    <w:proofErr w:type="spellStart"/>
    <w:r>
      <w:rPr>
        <w:color w:val="800000"/>
        <w:sz w:val="16"/>
        <w:szCs w:val="16"/>
        <w:u w:color="800000"/>
      </w:rPr>
      <w:t>Ферст</w:t>
    </w:r>
    <w:proofErr w:type="spellEnd"/>
    <w:r>
      <w:rPr>
        <w:color w:val="800000"/>
        <w:sz w:val="16"/>
        <w:szCs w:val="16"/>
        <w:u w:color="800000"/>
      </w:rPr>
      <w:t xml:space="preserve"> Трейд»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0F"/>
    <w:multiLevelType w:val="hybridMultilevel"/>
    <w:tmpl w:val="04548738"/>
    <w:numStyleLink w:val="2"/>
  </w:abstractNum>
  <w:abstractNum w:abstractNumId="1">
    <w:nsid w:val="181E6C2D"/>
    <w:multiLevelType w:val="hybridMultilevel"/>
    <w:tmpl w:val="97AC11FA"/>
    <w:numStyleLink w:val="3"/>
  </w:abstractNum>
  <w:abstractNum w:abstractNumId="2">
    <w:nsid w:val="244A69FD"/>
    <w:multiLevelType w:val="hybridMultilevel"/>
    <w:tmpl w:val="E8DCCB52"/>
    <w:numStyleLink w:val="1"/>
  </w:abstractNum>
  <w:abstractNum w:abstractNumId="3">
    <w:nsid w:val="2E7E4547"/>
    <w:multiLevelType w:val="hybridMultilevel"/>
    <w:tmpl w:val="144279E8"/>
    <w:numStyleLink w:val="4"/>
  </w:abstractNum>
  <w:abstractNum w:abstractNumId="4">
    <w:nsid w:val="42A27D96"/>
    <w:multiLevelType w:val="hybridMultilevel"/>
    <w:tmpl w:val="E8DCCB52"/>
    <w:numStyleLink w:val="1"/>
  </w:abstractNum>
  <w:abstractNum w:abstractNumId="5">
    <w:nsid w:val="5C7D0424"/>
    <w:multiLevelType w:val="hybridMultilevel"/>
    <w:tmpl w:val="144279E8"/>
    <w:styleLink w:val="4"/>
    <w:lvl w:ilvl="0" w:tplc="36D269F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1222A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C6846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B479B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BC5FF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22E77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68F61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46F1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A6D7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6A2008C2"/>
    <w:multiLevelType w:val="hybridMultilevel"/>
    <w:tmpl w:val="E8DCCB52"/>
    <w:styleLink w:val="1"/>
    <w:lvl w:ilvl="0" w:tplc="B574CE8A">
      <w:start w:val="1"/>
      <w:numFmt w:val="decimal"/>
      <w:lvlText w:val="%1."/>
      <w:lvlJc w:val="left"/>
      <w:pPr>
        <w:tabs>
          <w:tab w:val="num" w:pos="440"/>
          <w:tab w:val="left" w:pos="708"/>
        </w:tabs>
        <w:ind w:left="452" w:hanging="4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F6DDCC">
      <w:numFmt w:val="none"/>
      <w:lvlText w:val=""/>
      <w:lvlJc w:val="left"/>
      <w:pPr>
        <w:tabs>
          <w:tab w:val="num" w:pos="360"/>
        </w:tabs>
      </w:pPr>
    </w:lvl>
    <w:lvl w:ilvl="2" w:tplc="67A0006C">
      <w:start w:val="1"/>
      <w:numFmt w:val="decimal"/>
      <w:lvlText w:val="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32A314">
      <w:numFmt w:val="none"/>
      <w:lvlText w:val=""/>
      <w:lvlJc w:val="left"/>
      <w:pPr>
        <w:tabs>
          <w:tab w:val="num" w:pos="360"/>
        </w:tabs>
      </w:pPr>
    </w:lvl>
    <w:lvl w:ilvl="4" w:tplc="DC122702">
      <w:numFmt w:val="none"/>
      <w:lvlText w:val=""/>
      <w:lvlJc w:val="left"/>
      <w:pPr>
        <w:tabs>
          <w:tab w:val="num" w:pos="360"/>
        </w:tabs>
      </w:pPr>
    </w:lvl>
    <w:lvl w:ilvl="5" w:tplc="C8FA94E2">
      <w:numFmt w:val="none"/>
      <w:lvlText w:val=""/>
      <w:lvlJc w:val="left"/>
      <w:pPr>
        <w:tabs>
          <w:tab w:val="num" w:pos="360"/>
        </w:tabs>
      </w:pPr>
    </w:lvl>
    <w:lvl w:ilvl="6" w:tplc="18AA9322">
      <w:numFmt w:val="none"/>
      <w:lvlText w:val=""/>
      <w:lvlJc w:val="left"/>
      <w:pPr>
        <w:tabs>
          <w:tab w:val="num" w:pos="360"/>
        </w:tabs>
      </w:pPr>
    </w:lvl>
    <w:lvl w:ilvl="7" w:tplc="EB4E9142">
      <w:numFmt w:val="none"/>
      <w:lvlText w:val=""/>
      <w:lvlJc w:val="left"/>
      <w:pPr>
        <w:tabs>
          <w:tab w:val="num" w:pos="360"/>
        </w:tabs>
      </w:pPr>
    </w:lvl>
    <w:lvl w:ilvl="8" w:tplc="F6C0C3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3162C1"/>
    <w:multiLevelType w:val="hybridMultilevel"/>
    <w:tmpl w:val="97AC11FA"/>
    <w:styleLink w:val="3"/>
    <w:lvl w:ilvl="0" w:tplc="28AA7B2C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002348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41A39BC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90E6F0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468FC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3040C8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2EB9FA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F0F142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FC55A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78C15852"/>
    <w:multiLevelType w:val="hybridMultilevel"/>
    <w:tmpl w:val="04548738"/>
    <w:styleLink w:val="2"/>
    <w:lvl w:ilvl="0" w:tplc="10084DC2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8A2EAC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AC7734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B0AC64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2233E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DE887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EEAB5E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A0F778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1EB592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7D545253"/>
    <w:multiLevelType w:val="hybridMultilevel"/>
    <w:tmpl w:val="04548738"/>
    <w:numStyleLink w:val="2"/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4"/>
    <w:lvlOverride w:ilvl="0"/>
    <w:lvlOverride w:ilvl="1"/>
    <w:lvlOverride w:ilvl="2">
      <w:startOverride w:val="4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03"/>
    <w:rsid w:val="001E1D15"/>
    <w:rsid w:val="00423003"/>
    <w:rsid w:val="004F7CA6"/>
    <w:rsid w:val="00641CC2"/>
    <w:rsid w:val="007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03"/>
    <w:rPr>
      <w:u w:val="single"/>
    </w:rPr>
  </w:style>
  <w:style w:type="table" w:customStyle="1" w:styleId="TableNormal">
    <w:name w:val="Table Normal"/>
    <w:rsid w:val="0042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230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rsid w:val="004230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wmi-callto">
    <w:name w:val="wmi-callto"/>
    <w:rsid w:val="00423003"/>
    <w:rPr>
      <w:lang w:val="ru-RU"/>
    </w:rPr>
  </w:style>
  <w:style w:type="paragraph" w:styleId="a6">
    <w:name w:val="List Paragraph"/>
    <w:rsid w:val="0042300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23003"/>
    <w:pPr>
      <w:numPr>
        <w:numId w:val="1"/>
      </w:numPr>
    </w:pPr>
  </w:style>
  <w:style w:type="paragraph" w:styleId="a7">
    <w:name w:val="footnote text"/>
    <w:rsid w:val="00423003"/>
    <w:pPr>
      <w:suppressAutoHyphens/>
    </w:pPr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rsid w:val="00423003"/>
    <w:pPr>
      <w:numPr>
        <w:numId w:val="3"/>
      </w:numPr>
    </w:pPr>
  </w:style>
  <w:style w:type="numbering" w:customStyle="1" w:styleId="3">
    <w:name w:val="Импортированный стиль 3"/>
    <w:rsid w:val="00423003"/>
    <w:pPr>
      <w:numPr>
        <w:numId w:val="6"/>
      </w:numPr>
    </w:pPr>
  </w:style>
  <w:style w:type="numbering" w:customStyle="1" w:styleId="4">
    <w:name w:val="Импортированный стиль 4"/>
    <w:rsid w:val="00423003"/>
    <w:pPr>
      <w:numPr>
        <w:numId w:val="8"/>
      </w:numPr>
    </w:pPr>
  </w:style>
  <w:style w:type="paragraph" w:styleId="a8">
    <w:name w:val="Body Text"/>
    <w:rsid w:val="00423003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sid w:val="00423003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a">
    <w:name w:val="No Spacing"/>
    <w:uiPriority w:val="1"/>
    <w:qFormat/>
    <w:rsid w:val="001E1D1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03"/>
    <w:rPr>
      <w:u w:val="single"/>
    </w:rPr>
  </w:style>
  <w:style w:type="table" w:customStyle="1" w:styleId="TableNormal">
    <w:name w:val="Table Normal"/>
    <w:rsid w:val="0042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230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rsid w:val="004230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wmi-callto">
    <w:name w:val="wmi-callto"/>
    <w:rsid w:val="00423003"/>
    <w:rPr>
      <w:lang w:val="ru-RU"/>
    </w:rPr>
  </w:style>
  <w:style w:type="paragraph" w:styleId="a6">
    <w:name w:val="List Paragraph"/>
    <w:rsid w:val="0042300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23003"/>
    <w:pPr>
      <w:numPr>
        <w:numId w:val="1"/>
      </w:numPr>
    </w:pPr>
  </w:style>
  <w:style w:type="paragraph" w:styleId="a7">
    <w:name w:val="footnote text"/>
    <w:rsid w:val="00423003"/>
    <w:pPr>
      <w:suppressAutoHyphens/>
    </w:pPr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rsid w:val="00423003"/>
    <w:pPr>
      <w:numPr>
        <w:numId w:val="3"/>
      </w:numPr>
    </w:pPr>
  </w:style>
  <w:style w:type="numbering" w:customStyle="1" w:styleId="3">
    <w:name w:val="Импортированный стиль 3"/>
    <w:rsid w:val="00423003"/>
    <w:pPr>
      <w:numPr>
        <w:numId w:val="6"/>
      </w:numPr>
    </w:pPr>
  </w:style>
  <w:style w:type="numbering" w:customStyle="1" w:styleId="4">
    <w:name w:val="Импортированный стиль 4"/>
    <w:rsid w:val="00423003"/>
    <w:pPr>
      <w:numPr>
        <w:numId w:val="8"/>
      </w:numPr>
    </w:pPr>
  </w:style>
  <w:style w:type="paragraph" w:styleId="a8">
    <w:name w:val="Body Text"/>
    <w:rsid w:val="00423003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sid w:val="00423003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a">
    <w:name w:val="No Spacing"/>
    <w:uiPriority w:val="1"/>
    <w:qFormat/>
    <w:rsid w:val="001E1D1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2016-06-21T11:43:00Z</dcterms:created>
  <dcterms:modified xsi:type="dcterms:W3CDTF">2016-06-21T11:43:00Z</dcterms:modified>
</cp:coreProperties>
</file>